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8C8099F" w:rsidR="00850E10" w:rsidRDefault="00850E10" w:rsidP="00850E10">
      <w:pPr>
        <w:pStyle w:val="1"/>
      </w:pPr>
      <w:r>
        <w:rPr>
          <w:rFonts w:hint="eastAsia"/>
        </w:rPr>
        <w:t>第</w:t>
      </w:r>
      <w:r>
        <w:rPr>
          <w:rFonts w:hint="eastAsia"/>
        </w:rPr>
        <w:t xml:space="preserve"> </w:t>
      </w:r>
      <w:r w:rsidR="00E47960">
        <w:t>1</w:t>
      </w:r>
      <w:r w:rsidR="00F51B0C">
        <w:t>1</w:t>
      </w:r>
      <w:r>
        <w:rPr>
          <w:rFonts w:hint="eastAsia"/>
        </w:rPr>
        <w:t xml:space="preserve"> </w:t>
      </w:r>
      <w:r>
        <w:rPr>
          <w:rFonts w:hint="eastAsia"/>
        </w:rPr>
        <w:t>章</w:t>
      </w:r>
      <w:r>
        <w:rPr>
          <w:rFonts w:hint="eastAsia"/>
        </w:rPr>
        <w:t xml:space="preserve">  </w:t>
      </w:r>
      <w:r w:rsidR="00F51B0C">
        <w:rPr>
          <w:rFonts w:hint="eastAsia"/>
        </w:rPr>
        <w:t>现代光学的兴起</w:t>
      </w:r>
    </w:p>
    <w:p w14:paraId="5782DA89" w14:textId="417DD6CE" w:rsidR="00C110A2" w:rsidRDefault="00C110A2" w:rsidP="00C110A2">
      <w:pPr>
        <w:pStyle w:val="2"/>
      </w:pPr>
      <w:r>
        <w:rPr>
          <w:rFonts w:hint="eastAsia"/>
        </w:rPr>
        <w:t>11.8</w:t>
      </w:r>
      <w:r>
        <w:t xml:space="preserve"> </w:t>
      </w:r>
      <w:r>
        <w:rPr>
          <w:rFonts w:hint="eastAsia"/>
        </w:rPr>
        <w:t>量子光学</w:t>
      </w:r>
    </w:p>
    <w:p w14:paraId="627BEC48" w14:textId="051B9917" w:rsidR="00C110A2" w:rsidRDefault="00C110A2" w:rsidP="001C324F">
      <w:pPr>
        <w:ind w:firstLine="420"/>
      </w:pPr>
      <w:r>
        <w:rPr>
          <w:rFonts w:hint="eastAsia"/>
        </w:rPr>
        <w:t>量子光学与量子信息是</w:t>
      </w:r>
      <w:r w:rsidR="001C324F">
        <w:rPr>
          <w:rFonts w:hint="eastAsia"/>
        </w:rPr>
        <w:t xml:space="preserve"> </w:t>
      </w:r>
      <w:r>
        <w:rPr>
          <w:rFonts w:hint="eastAsia"/>
        </w:rPr>
        <w:t>20</w:t>
      </w:r>
      <w:r w:rsidR="001C324F">
        <w:t xml:space="preserve"> </w:t>
      </w:r>
      <w:r>
        <w:rPr>
          <w:rFonts w:hint="eastAsia"/>
        </w:rPr>
        <w:t>世纪末期兴起的最具生命力的两门新兴学科，它们对某些有争议的量子力学基本原理所作的实验验证，有不可替代的作用。同时，它们的基本理论以及操纵单量子的实验方法应用到信息处理，开辟了量子信息的新领域。现在，这两门学科正以巨大的魅力吸引大量理论与实验物理学家从事研究和开发，成果不断涌现。可以判断，这两门学科正处于取得重大突破的前夜，一旦突破，对科学技术以至社会和经济，将会产生无法估量的作用。</w:t>
      </w:r>
    </w:p>
    <w:p w14:paraId="5A4FA220" w14:textId="61C560E3" w:rsidR="00C110A2" w:rsidRDefault="00C110A2" w:rsidP="001C324F">
      <w:pPr>
        <w:pStyle w:val="3"/>
      </w:pPr>
      <w:r>
        <w:rPr>
          <w:rFonts w:hint="eastAsia"/>
        </w:rPr>
        <w:t>11.8.1</w:t>
      </w:r>
      <w:r w:rsidR="001C324F">
        <w:t xml:space="preserve"> </w:t>
      </w:r>
      <w:r>
        <w:rPr>
          <w:rFonts w:hint="eastAsia"/>
        </w:rPr>
        <w:t>量子光学的兴起和</w:t>
      </w:r>
      <w:r w:rsidR="001C324F">
        <w:rPr>
          <w:rFonts w:hint="eastAsia"/>
        </w:rPr>
        <w:t xml:space="preserve"> </w:t>
      </w:r>
      <w:r>
        <w:rPr>
          <w:rFonts w:hint="eastAsia"/>
        </w:rPr>
        <w:t>HBT</w:t>
      </w:r>
      <w:r w:rsidR="001C324F">
        <w:t xml:space="preserve"> </w:t>
      </w:r>
      <w:r>
        <w:rPr>
          <w:rFonts w:hint="eastAsia"/>
        </w:rPr>
        <w:t>实验</w:t>
      </w:r>
    </w:p>
    <w:p w14:paraId="3C6782FA" w14:textId="77777777" w:rsidR="001C324F" w:rsidRDefault="00C110A2" w:rsidP="001C324F">
      <w:pPr>
        <w:ind w:firstLine="420"/>
      </w:pPr>
      <w:r>
        <w:rPr>
          <w:rFonts w:hint="eastAsia"/>
        </w:rPr>
        <w:t>人类认识到光的量子性已经一百年，但是应用量子理论研究光辐射与光场的相干性及统计性还只是近年来的事情。</w:t>
      </w:r>
      <w:r>
        <w:rPr>
          <w:rFonts w:hint="eastAsia"/>
        </w:rPr>
        <w:t>20</w:t>
      </w:r>
      <w:r w:rsidR="001C324F">
        <w:t xml:space="preserve"> </w:t>
      </w:r>
      <w:r>
        <w:rPr>
          <w:rFonts w:hint="eastAsia"/>
        </w:rPr>
        <w:t>世纪前半叶，尽管量子力学已经得到普遍应用，但是在光学领域中，经典电磁理论却仍然占据主导地位，原因可能是光的量子性只在几个特定光现象中才能观察到。人们所接触到的光都是发自大量彼此独立的原子或分子，在相位上毫无关联。这就是所谓的混沌光场，判断相干光也只是以这种光场能否发生干涉为依据。因此，这一相干性概念具有极大局限性。</w:t>
      </w:r>
      <w:r>
        <w:rPr>
          <w:rFonts w:hint="eastAsia"/>
        </w:rPr>
        <w:t>1956</w:t>
      </w:r>
      <w:r w:rsidR="001C324F">
        <w:t xml:space="preserve"> </w:t>
      </w:r>
      <w:r>
        <w:rPr>
          <w:rFonts w:hint="eastAsia"/>
        </w:rPr>
        <w:t>年（激光问世之前</w:t>
      </w:r>
      <w:r w:rsidR="001C324F">
        <w:rPr>
          <w:rFonts w:hint="eastAsia"/>
        </w:rPr>
        <w:t>！</w:t>
      </w:r>
      <w:r>
        <w:rPr>
          <w:rFonts w:hint="eastAsia"/>
        </w:rPr>
        <w:t>）</w:t>
      </w:r>
      <w:r w:rsidR="001C324F">
        <w:rPr>
          <w:rFonts w:hint="eastAsia"/>
        </w:rPr>
        <w:t>，</w:t>
      </w:r>
      <w:r>
        <w:rPr>
          <w:rFonts w:hint="eastAsia"/>
        </w:rPr>
        <w:t>汉堡</w:t>
      </w:r>
      <w:r>
        <w:rPr>
          <w:rFonts w:hint="eastAsia"/>
        </w:rPr>
        <w:t>-</w:t>
      </w:r>
      <w:r>
        <w:rPr>
          <w:rFonts w:hint="eastAsia"/>
        </w:rPr>
        <w:t>布朗（</w:t>
      </w:r>
      <w:r>
        <w:rPr>
          <w:rFonts w:hint="eastAsia"/>
        </w:rPr>
        <w:t>R.Hanbury-Brown</w:t>
      </w:r>
      <w:r>
        <w:rPr>
          <w:rFonts w:hint="eastAsia"/>
        </w:rPr>
        <w:t>）和特维斯（</w:t>
      </w:r>
      <w:r>
        <w:rPr>
          <w:rFonts w:hint="eastAsia"/>
        </w:rPr>
        <w:t>R.Q.Twiss</w:t>
      </w:r>
      <w:r>
        <w:rPr>
          <w:rFonts w:hint="eastAsia"/>
        </w:rPr>
        <w:t>）完成了光学关联实验</w:t>
      </w:r>
      <w:r w:rsidR="001C324F">
        <w:rPr>
          <w:rStyle w:val="a9"/>
        </w:rPr>
        <w:footnoteReference w:id="1"/>
      </w:r>
      <w:r>
        <w:rPr>
          <w:rFonts w:hint="eastAsia"/>
        </w:rPr>
        <w:t>（这一实验常被称为</w:t>
      </w:r>
      <w:r w:rsidR="001C324F">
        <w:rPr>
          <w:rFonts w:hint="eastAsia"/>
        </w:rPr>
        <w:t xml:space="preserve"> </w:t>
      </w:r>
      <w:r>
        <w:rPr>
          <w:rFonts w:hint="eastAsia"/>
        </w:rPr>
        <w:t>HBT</w:t>
      </w:r>
      <w:r w:rsidR="001C324F">
        <w:t xml:space="preserve"> </w:t>
      </w:r>
      <w:r>
        <w:rPr>
          <w:rFonts w:hint="eastAsia"/>
        </w:rPr>
        <w:t>实验）</w:t>
      </w:r>
      <w:r w:rsidR="001C324F">
        <w:rPr>
          <w:rFonts w:hint="eastAsia"/>
        </w:rPr>
        <w:t>，</w:t>
      </w:r>
      <w:r>
        <w:rPr>
          <w:rFonts w:hint="eastAsia"/>
        </w:rPr>
        <w:t>对传统的相关性提出了挑战。通过这一实验，他们首次证实了光场存在有高阶相关效应。</w:t>
      </w:r>
      <w:r>
        <w:rPr>
          <w:rFonts w:hint="eastAsia"/>
        </w:rPr>
        <w:t>HBT</w:t>
      </w:r>
      <w:r w:rsidR="001C324F">
        <w:t xml:space="preserve"> </w:t>
      </w:r>
      <w:r>
        <w:rPr>
          <w:rFonts w:hint="eastAsia"/>
        </w:rPr>
        <w:t>实验测出的光场起伏表明，传统的相干性描述并不完备，必须补充二阶或更高阶的相关函数。在普通光源情况下，不可能获得真正的完全相干光。只有激光器问世后，才有可能获得完全相干光。</w:t>
      </w:r>
    </w:p>
    <w:p w14:paraId="15A20215" w14:textId="4AEE02AB" w:rsidR="00C110A2" w:rsidRDefault="00C110A2" w:rsidP="001C324F">
      <w:pPr>
        <w:ind w:firstLine="420"/>
      </w:pPr>
      <w:r>
        <w:rPr>
          <w:rFonts w:hint="eastAsia"/>
        </w:rPr>
        <w:t>随着认识的深入，人们已经发现有三类光：一是混沌光，它是自发辐射过程产生的光子构成的，给出的是最大噪声的光场；二是相干光即激光，具有很低的总噪声（真空噪声）</w:t>
      </w:r>
      <w:r w:rsidR="001C324F">
        <w:rPr>
          <w:rFonts w:hint="eastAsia"/>
        </w:rPr>
        <w:t>；</w:t>
      </w:r>
      <w:r>
        <w:rPr>
          <w:rFonts w:hint="eastAsia"/>
        </w:rPr>
        <w:t>三是由非线性过程产生的非经典光，如压缩光、光子数态光等。</w:t>
      </w:r>
    </w:p>
    <w:p w14:paraId="4926A443" w14:textId="07706802" w:rsidR="00C110A2" w:rsidRDefault="00C110A2" w:rsidP="001C324F">
      <w:pPr>
        <w:pStyle w:val="3"/>
      </w:pPr>
      <w:r>
        <w:rPr>
          <w:rFonts w:hint="eastAsia"/>
        </w:rPr>
        <w:t>11.8.2</w:t>
      </w:r>
      <w:r w:rsidR="001C324F">
        <w:t xml:space="preserve"> </w:t>
      </w:r>
      <w:r>
        <w:rPr>
          <w:rFonts w:hint="eastAsia"/>
        </w:rPr>
        <w:t>光场压缩态</w:t>
      </w:r>
    </w:p>
    <w:p w14:paraId="27C2FB37" w14:textId="77777777" w:rsidR="001C324F" w:rsidRDefault="00C110A2" w:rsidP="001C324F">
      <w:pPr>
        <w:ind w:firstLine="420"/>
      </w:pPr>
      <w:r>
        <w:rPr>
          <w:rFonts w:hint="eastAsia"/>
        </w:rPr>
        <w:t>根据量子场论，处于真空中的量子场，所有振动模式仍在不停地振动，这种振动称为真空零点振荡。真空中各量子场间仍有相互作用，虚粒子会不断地产生、转化和消失，这就是所谓的真空量子涨落。也就是说，真空并不空虚，而是某种特殊媒质。根据不确定原理，完全相干光条件下的量子相干态，在振幅平面上不再对应于一个点，而是一个大小等于电场真空起伏涨落的圆斑，这就是零点振动。在真空中，电磁场仍存在微小的起伏，这就叫真空起伏。普通光波是经典光波和真空起伏的叠加，它们相干的结果构成噪音场，由于噪音场的存在，测量的精度从根本上受到限制。人们十分关注的是，如何使这种无规则的起伏压缩至最小，能不能实现光场的压缩。</w:t>
      </w:r>
    </w:p>
    <w:p w14:paraId="429E7A72" w14:textId="77777777" w:rsidR="001C324F" w:rsidRDefault="00C110A2" w:rsidP="001C324F">
      <w:pPr>
        <w:ind w:firstLine="420"/>
      </w:pPr>
      <w:r>
        <w:rPr>
          <w:rFonts w:hint="eastAsia"/>
        </w:rPr>
        <w:t>最初设想使用一种周期性抽运的方法。令谐振腔一端的反射镜往返运动，当腔长变化的频率达到光频的两倍时，到达反射镜上的光波能量会周期性地被放大和缩小。但是事实上，不可能使反射镜以光频数量级振动。</w:t>
      </w:r>
      <w:r>
        <w:rPr>
          <w:rFonts w:hint="eastAsia"/>
        </w:rPr>
        <w:t>1985</w:t>
      </w:r>
      <w:r w:rsidR="001C324F">
        <w:t xml:space="preserve"> </w:t>
      </w:r>
      <w:r>
        <w:rPr>
          <w:rFonts w:hint="eastAsia"/>
        </w:rPr>
        <w:t>年，美国贝尔实验室的斯鲁施尔（</w:t>
      </w:r>
      <w:r>
        <w:rPr>
          <w:rFonts w:hint="eastAsia"/>
        </w:rPr>
        <w:t>R.E.Slusher</w:t>
      </w:r>
      <w:r>
        <w:rPr>
          <w:rFonts w:hint="eastAsia"/>
        </w:rPr>
        <w:t>）研究小组提出了一种代替反射镜振动的实验方案。他们选用运转于钠原子</w:t>
      </w:r>
      <w:r>
        <w:rPr>
          <w:rFonts w:hint="eastAsia"/>
        </w:rPr>
        <w:lastRenderedPageBreak/>
        <w:t>共振线附近的非简并四波混频作为非线性过程，“证明了从被激发原子发出的自发辐射在用于压缩的空腔中导致了广谱频率的光谱”</w:t>
      </w:r>
      <w:r w:rsidR="001C324F">
        <w:rPr>
          <w:rStyle w:val="a9"/>
        </w:rPr>
        <w:footnoteReference w:id="2"/>
      </w:r>
      <w:r>
        <w:rPr>
          <w:rFonts w:hint="eastAsia"/>
        </w:rPr>
        <w:t>。由于在钠原子束中光速比真空中低，光经过钠蒸气室的光程加大。当用激光激发钠原子时，钠原子蒸气室的光程迅速变化，其变化频率正好与光频相当，这就相当于反射镜的往返振动。他们在实验中测定噪声功率相对真空涨落降低了</w:t>
      </w:r>
      <w:r w:rsidR="001C324F">
        <w:rPr>
          <w:rFonts w:hint="eastAsia"/>
        </w:rPr>
        <w:t xml:space="preserve"> </w:t>
      </w:r>
      <w:r>
        <w:rPr>
          <w:rFonts w:hint="eastAsia"/>
        </w:rPr>
        <w:t>7%</w:t>
      </w:r>
      <w:r>
        <w:rPr>
          <w:rFonts w:hint="eastAsia"/>
        </w:rPr>
        <w:t>。这一结果虽然不够理想，却是首次利用驻波场激光获得了压缩光。</w:t>
      </w:r>
      <w:r>
        <w:rPr>
          <w:rFonts w:hint="eastAsia"/>
        </w:rPr>
        <w:t>1986</w:t>
      </w:r>
      <w:r w:rsidR="001C324F">
        <w:t xml:space="preserve"> </w:t>
      </w:r>
      <w:r>
        <w:rPr>
          <w:rFonts w:hint="eastAsia"/>
        </w:rPr>
        <w:t>年，得克萨斯大学的金布尔（</w:t>
      </w:r>
      <w:r>
        <w:rPr>
          <w:rFonts w:hint="eastAsia"/>
        </w:rPr>
        <w:t>J.Kimble</w:t>
      </w:r>
      <w:r>
        <w:rPr>
          <w:rFonts w:hint="eastAsia"/>
        </w:rPr>
        <w:t>）研究组利用运转于阈值以下光学参量下转换过程，使输出场噪声功率相对于真空涨落降低</w:t>
      </w:r>
      <w:r w:rsidR="001C324F">
        <w:rPr>
          <w:rFonts w:hint="eastAsia"/>
        </w:rPr>
        <w:t xml:space="preserve"> </w:t>
      </w:r>
      <w:r>
        <w:rPr>
          <w:rFonts w:hint="eastAsia"/>
        </w:rPr>
        <w:t>63%</w:t>
      </w:r>
      <w:r>
        <w:rPr>
          <w:rFonts w:hint="eastAsia"/>
        </w:rPr>
        <w:t>。接着，美国</w:t>
      </w:r>
      <w:r w:rsidR="001C324F">
        <w:rPr>
          <w:rFonts w:hint="eastAsia"/>
        </w:rPr>
        <w:t xml:space="preserve"> </w:t>
      </w:r>
      <w:r>
        <w:rPr>
          <w:rFonts w:hint="eastAsia"/>
        </w:rPr>
        <w:t>IBM</w:t>
      </w:r>
      <w:r w:rsidR="001C324F">
        <w:t xml:space="preserve"> </w:t>
      </w:r>
      <w:r>
        <w:rPr>
          <w:rFonts w:hint="eastAsia"/>
        </w:rPr>
        <w:t>公司</w:t>
      </w:r>
      <w:r w:rsidR="001C324F">
        <w:rPr>
          <w:rFonts w:hint="eastAsia"/>
        </w:rPr>
        <w:t xml:space="preserve"> </w:t>
      </w:r>
      <w:r>
        <w:rPr>
          <w:rFonts w:hint="eastAsia"/>
        </w:rPr>
        <w:t>Almaden</w:t>
      </w:r>
      <w:r w:rsidR="001C324F">
        <w:t xml:space="preserve"> </w:t>
      </w:r>
      <w:r>
        <w:rPr>
          <w:rFonts w:hint="eastAsia"/>
        </w:rPr>
        <w:t>研究中心的谢尔比（</w:t>
      </w:r>
      <w:r>
        <w:rPr>
          <w:rFonts w:hint="eastAsia"/>
        </w:rPr>
        <w:t>Robert</w:t>
      </w:r>
      <w:r w:rsidR="001C324F">
        <w:t xml:space="preserve"> </w:t>
      </w:r>
      <w:r>
        <w:rPr>
          <w:rFonts w:hint="eastAsia"/>
        </w:rPr>
        <w:t>M.Shelby</w:t>
      </w:r>
      <w:r>
        <w:rPr>
          <w:rFonts w:hint="eastAsia"/>
        </w:rPr>
        <w:t>）、</w:t>
      </w:r>
      <w:r>
        <w:rPr>
          <w:rFonts w:hint="eastAsia"/>
        </w:rPr>
        <w:t>MIT</w:t>
      </w:r>
      <w:r w:rsidR="001C324F">
        <w:t xml:space="preserve"> </w:t>
      </w:r>
      <w:r>
        <w:rPr>
          <w:rFonts w:hint="eastAsia"/>
        </w:rPr>
        <w:t>的夏皮洛（</w:t>
      </w:r>
      <w:r>
        <w:rPr>
          <w:rFonts w:hint="eastAsia"/>
        </w:rPr>
        <w:t>I.Shapiro</w:t>
      </w:r>
      <w:r>
        <w:rPr>
          <w:rFonts w:hint="eastAsia"/>
        </w:rPr>
        <w:t>）等人利用不同的方法也得到了光场的压缩态。</w:t>
      </w:r>
    </w:p>
    <w:p w14:paraId="2CA78CDE" w14:textId="77777777" w:rsidR="001C324F" w:rsidRDefault="00C110A2" w:rsidP="001C324F">
      <w:pPr>
        <w:ind w:firstLine="420"/>
      </w:pPr>
      <w:r>
        <w:rPr>
          <w:rFonts w:hint="eastAsia"/>
        </w:rPr>
        <w:t>压缩光是非经典光，它的量子特性对于揭示场的物理本质有着重要的价值。压缩态光场又是通过非线性过程由相干光场产生的，对它的研究可使量子光学与非线性光学实现交叉。</w:t>
      </w:r>
    </w:p>
    <w:p w14:paraId="2FE8A01C" w14:textId="32D3EE5A" w:rsidR="00C110A2" w:rsidRDefault="00C110A2" w:rsidP="001C324F">
      <w:pPr>
        <w:ind w:firstLine="420"/>
      </w:pPr>
      <w:r>
        <w:rPr>
          <w:rFonts w:hint="eastAsia"/>
        </w:rPr>
        <w:t>由于压缩光具有比一般标准量子噪音低的起伏，使得大幅提高信噪比成为可能，有望在引力波之类的微弱信号检测、光通信及原子、分子物理学等方面得到广泛应用。光场压缩态的研究已成为现代光学中的一个重要前沿课题。</w:t>
      </w:r>
    </w:p>
    <w:p w14:paraId="0A5319BB" w14:textId="19179194" w:rsidR="00C110A2" w:rsidRDefault="00C110A2" w:rsidP="001C324F">
      <w:pPr>
        <w:pStyle w:val="3"/>
      </w:pPr>
      <w:r>
        <w:rPr>
          <w:rFonts w:hint="eastAsia"/>
        </w:rPr>
        <w:t>11.8.3</w:t>
      </w:r>
      <w:r w:rsidR="001C324F">
        <w:t xml:space="preserve"> </w:t>
      </w:r>
      <w:r>
        <w:rPr>
          <w:rFonts w:hint="eastAsia"/>
        </w:rPr>
        <w:t>腔量子电动力学</w:t>
      </w:r>
    </w:p>
    <w:p w14:paraId="114C850A" w14:textId="7D5E1EE2" w:rsidR="00F51B0C" w:rsidRPr="00F51B0C" w:rsidRDefault="00C110A2" w:rsidP="001C324F">
      <w:pPr>
        <w:ind w:firstLine="420"/>
      </w:pPr>
      <w:r>
        <w:rPr>
          <w:rFonts w:hint="eastAsia"/>
        </w:rPr>
        <w:t>在</w:t>
      </w:r>
      <w:r w:rsidR="001C324F">
        <w:rPr>
          <w:rFonts w:hint="eastAsia"/>
        </w:rPr>
        <w:t xml:space="preserve"> </w:t>
      </w:r>
      <w:r>
        <w:rPr>
          <w:rFonts w:hint="eastAsia"/>
        </w:rPr>
        <w:t>1946</w:t>
      </w:r>
      <w:r w:rsidR="001C324F">
        <w:t xml:space="preserve"> </w:t>
      </w:r>
      <w:r>
        <w:rPr>
          <w:rFonts w:hint="eastAsia"/>
        </w:rPr>
        <w:t>年以前，人们普遍认为，原子的自发辐射是原子的一种固有特性，是不能改变的。</w:t>
      </w:r>
      <w:r>
        <w:rPr>
          <w:rFonts w:hint="eastAsia"/>
        </w:rPr>
        <w:t>1946</w:t>
      </w:r>
      <w:r w:rsidR="001C324F">
        <w:t xml:space="preserve"> </w:t>
      </w:r>
      <w:r>
        <w:rPr>
          <w:rFonts w:hint="eastAsia"/>
        </w:rPr>
        <w:t>年，帕塞尔（</w:t>
      </w:r>
      <w:r>
        <w:rPr>
          <w:rFonts w:hint="eastAsia"/>
        </w:rPr>
        <w:t>E.M</w:t>
      </w:r>
      <w:r w:rsidR="001C324F">
        <w:rPr>
          <w:rFonts w:hint="eastAsia"/>
        </w:rPr>
        <w:t>，</w:t>
      </w:r>
      <w:r>
        <w:rPr>
          <w:rFonts w:hint="eastAsia"/>
        </w:rPr>
        <w:t>Purcell</w:t>
      </w:r>
      <w:r>
        <w:rPr>
          <w:rFonts w:hint="eastAsia"/>
        </w:rPr>
        <w:t>）</w:t>
      </w:r>
      <w:r w:rsidR="001C324F">
        <w:rPr>
          <w:rStyle w:val="a9"/>
        </w:rPr>
        <w:footnoteReference w:id="3"/>
      </w:r>
      <w:r>
        <w:rPr>
          <w:rFonts w:hint="eastAsia"/>
        </w:rPr>
        <w:t>首次发现，如果把原子置于腔内，在一定条件下原子的自发辐射率较之处于自由空间中的自发辐射会发生变化，证明自发辐射不是孤立原子的行为，而是原子与真空相互作用的结果。</w:t>
      </w:r>
      <w:r>
        <w:rPr>
          <w:rFonts w:hint="eastAsia"/>
        </w:rPr>
        <w:t>1963</w:t>
      </w:r>
      <w:r w:rsidR="001C324F">
        <w:t xml:space="preserve"> </w:t>
      </w:r>
      <w:r>
        <w:rPr>
          <w:rFonts w:hint="eastAsia"/>
        </w:rPr>
        <w:t>年，加尼斯（</w:t>
      </w:r>
      <w:r>
        <w:rPr>
          <w:rFonts w:hint="eastAsia"/>
        </w:rPr>
        <w:t>E.T.Jaynes</w:t>
      </w:r>
      <w:r>
        <w:rPr>
          <w:rFonts w:hint="eastAsia"/>
        </w:rPr>
        <w:t>）和孔明斯（</w:t>
      </w:r>
      <w:r>
        <w:rPr>
          <w:rFonts w:hint="eastAsia"/>
        </w:rPr>
        <w:t>F.W.Cummings</w:t>
      </w:r>
      <w:r>
        <w:rPr>
          <w:rFonts w:hint="eastAsia"/>
        </w:rPr>
        <w:t>）建立了</w:t>
      </w:r>
      <w:r w:rsidR="001C324F">
        <w:rPr>
          <w:rFonts w:hint="eastAsia"/>
        </w:rPr>
        <w:t xml:space="preserve"> </w:t>
      </w:r>
      <w:r>
        <w:rPr>
          <w:rFonts w:hint="eastAsia"/>
        </w:rPr>
        <w:t>J</w:t>
      </w:r>
      <w:r w:rsidR="001C324F">
        <w:t xml:space="preserve"> – </w:t>
      </w:r>
      <w:r>
        <w:rPr>
          <w:rFonts w:hint="eastAsia"/>
        </w:rPr>
        <w:t>C</w:t>
      </w:r>
      <w:r w:rsidR="001C324F">
        <w:t xml:space="preserve"> </w:t>
      </w:r>
      <w:r>
        <w:rPr>
          <w:rFonts w:hint="eastAsia"/>
        </w:rPr>
        <w:t>模型，很好地说明了原子在腔内的量子行为。这以后，一系列与腔有关的现象相继被发现。其中有慕尼黑大学伦姆佩（</w:t>
      </w:r>
      <w:r>
        <w:rPr>
          <w:rFonts w:hint="eastAsia"/>
        </w:rPr>
        <w:t>G.Rempe</w:t>
      </w:r>
      <w:r>
        <w:rPr>
          <w:rFonts w:hint="eastAsia"/>
        </w:rPr>
        <w:t>）和他的合作者</w:t>
      </w:r>
      <w:r w:rsidR="001C324F">
        <w:rPr>
          <w:rFonts w:hint="eastAsia"/>
        </w:rPr>
        <w:t xml:space="preserve"> </w:t>
      </w:r>
      <w:r>
        <w:rPr>
          <w:rFonts w:hint="eastAsia"/>
        </w:rPr>
        <w:t>1987</w:t>
      </w:r>
      <w:r w:rsidR="001C324F">
        <w:t xml:space="preserve"> </w:t>
      </w:r>
      <w:r>
        <w:rPr>
          <w:rFonts w:hint="eastAsia"/>
        </w:rPr>
        <w:t>年在单原子微波激射器中观察到量子坍塌和复苏现象；</w:t>
      </w:r>
      <w:r>
        <w:rPr>
          <w:rFonts w:hint="eastAsia"/>
        </w:rPr>
        <w:t>1987</w:t>
      </w:r>
      <w:r w:rsidR="001C324F">
        <w:t xml:space="preserve"> </w:t>
      </w:r>
      <w:r>
        <w:rPr>
          <w:rFonts w:hint="eastAsia"/>
        </w:rPr>
        <w:t>年杰赫（</w:t>
      </w:r>
      <w:r>
        <w:rPr>
          <w:rFonts w:hint="eastAsia"/>
        </w:rPr>
        <w:t>W.Jhe</w:t>
      </w:r>
      <w:r>
        <w:rPr>
          <w:rFonts w:hint="eastAsia"/>
        </w:rPr>
        <w:t>）等将研究拓展到了光频范围，观察到了腔诱变频率漂移；</w:t>
      </w:r>
      <w:r>
        <w:rPr>
          <w:rFonts w:hint="eastAsia"/>
        </w:rPr>
        <w:t>1990</w:t>
      </w:r>
      <w:r w:rsidR="001C324F">
        <w:t xml:space="preserve"> </w:t>
      </w:r>
      <w:r>
        <w:rPr>
          <w:rFonts w:hint="eastAsia"/>
        </w:rPr>
        <w:t>年伦姆佩等人又在微型微波激射器中观察到了亚泊松光子统计；</w:t>
      </w:r>
      <w:r>
        <w:rPr>
          <w:rFonts w:hint="eastAsia"/>
        </w:rPr>
        <w:t>1991</w:t>
      </w:r>
      <w:r w:rsidR="001C324F">
        <w:t xml:space="preserve"> </w:t>
      </w:r>
      <w:r>
        <w:rPr>
          <w:rFonts w:hint="eastAsia"/>
        </w:rPr>
        <w:t>年加州理工学院的汤普森（</w:t>
      </w:r>
      <w:r>
        <w:rPr>
          <w:rFonts w:hint="eastAsia"/>
        </w:rPr>
        <w:t>R.J.Thompson</w:t>
      </w:r>
      <w:r>
        <w:rPr>
          <w:rFonts w:hint="eastAsia"/>
        </w:rPr>
        <w:t>）等人观察到了单原子的真空拉比分裂；</w:t>
      </w:r>
      <w:r>
        <w:rPr>
          <w:rFonts w:hint="eastAsia"/>
        </w:rPr>
        <w:t>1995</w:t>
      </w:r>
      <w:r w:rsidR="001C324F">
        <w:t xml:space="preserve"> </w:t>
      </w:r>
      <w:r>
        <w:rPr>
          <w:rFonts w:hint="eastAsia"/>
        </w:rPr>
        <w:t>年法国高等师范学校的布朗尼（</w:t>
      </w:r>
      <w:r>
        <w:rPr>
          <w:rFonts w:hint="eastAsia"/>
        </w:rPr>
        <w:t>M.Brune</w:t>
      </w:r>
      <w:r>
        <w:rPr>
          <w:rFonts w:hint="eastAsia"/>
        </w:rPr>
        <w:t>）小组在用实验检验腔中场的量子化时，发现了非线性量子特性。一门被称为腔量子电动力学（</w:t>
      </w:r>
      <w:r>
        <w:rPr>
          <w:rFonts w:hint="eastAsia"/>
        </w:rPr>
        <w:t>C-QED</w:t>
      </w:r>
      <w:r>
        <w:rPr>
          <w:rFonts w:hint="eastAsia"/>
        </w:rPr>
        <w:t>）的研究学科逐步建立并发展起来。它主要是研究原子与光子在小型谐振腔中的相互作用。起初目标集中在里德伯原子与毫米波的相互作用。随着技术的进步，特别是</w:t>
      </w:r>
      <w:r w:rsidR="001C324F">
        <w:rPr>
          <w:rFonts w:hint="eastAsia"/>
        </w:rPr>
        <w:t xml:space="preserve"> </w:t>
      </w:r>
      <w:r>
        <w:rPr>
          <w:rFonts w:hint="eastAsia"/>
        </w:rPr>
        <w:t>20</w:t>
      </w:r>
      <w:r w:rsidR="001C324F">
        <w:t xml:space="preserve"> </w:t>
      </w:r>
      <w:r>
        <w:rPr>
          <w:rFonts w:hint="eastAsia"/>
        </w:rPr>
        <w:t>世纪</w:t>
      </w:r>
      <w:r w:rsidR="001C324F">
        <w:rPr>
          <w:rFonts w:hint="eastAsia"/>
        </w:rPr>
        <w:t xml:space="preserve"> </w:t>
      </w:r>
      <w:r>
        <w:rPr>
          <w:rFonts w:hint="eastAsia"/>
        </w:rPr>
        <w:t>90</w:t>
      </w:r>
      <w:r w:rsidR="001C324F">
        <w:t xml:space="preserve"> </w:t>
      </w:r>
      <w:r>
        <w:rPr>
          <w:rFonts w:hint="eastAsia"/>
        </w:rPr>
        <w:t>年代冷原子技术和光电测试技术的发展，高品质微腔和原子冷却与俘获的结合使单原子和单光子作用的</w:t>
      </w:r>
      <w:r w:rsidR="001C324F">
        <w:rPr>
          <w:rFonts w:hint="eastAsia"/>
        </w:rPr>
        <w:t xml:space="preserve"> </w:t>
      </w:r>
      <w:r>
        <w:rPr>
          <w:rFonts w:hint="eastAsia"/>
        </w:rPr>
        <w:t>J</w:t>
      </w:r>
      <w:r w:rsidR="001C324F">
        <w:t xml:space="preserve"> – </w:t>
      </w:r>
      <w:r>
        <w:rPr>
          <w:rFonts w:hint="eastAsia"/>
        </w:rPr>
        <w:t>C</w:t>
      </w:r>
      <w:r w:rsidR="001C324F">
        <w:t xml:space="preserve"> </w:t>
      </w:r>
      <w:r>
        <w:rPr>
          <w:rFonts w:hint="eastAsia"/>
        </w:rPr>
        <w:t>模型可以得到很好的实验检验。单原子和单光子之间的耦合在</w:t>
      </w:r>
      <w:r w:rsidR="001C324F">
        <w:rPr>
          <w:rFonts w:hint="eastAsia"/>
        </w:rPr>
        <w:t xml:space="preserve"> </w:t>
      </w:r>
      <w:r>
        <w:rPr>
          <w:rFonts w:hint="eastAsia"/>
        </w:rPr>
        <w:t>1992</w:t>
      </w:r>
      <w:r w:rsidR="001C324F">
        <w:t xml:space="preserve"> </w:t>
      </w:r>
      <w:r>
        <w:rPr>
          <w:rFonts w:hint="eastAsia"/>
        </w:rPr>
        <w:t>年以后进入所谓强相互作用，由原子、光场和腔组成的系统成了具有重要潜在应用的量子装置，不仅可以用于探索量子物理世界某些非经典行为的重要工具，例如薛定谔猫态、量子测量，而且在量子计算、量子态的制备以及量子通信等领域都具有重要价值。</w:t>
      </w:r>
    </w:p>
    <w:sectPr w:rsidR="00F51B0C" w:rsidRPr="00F51B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C810" w14:textId="77777777" w:rsidR="00ED00B9" w:rsidRDefault="00ED00B9" w:rsidP="003679AC">
      <w:r>
        <w:separator/>
      </w:r>
    </w:p>
  </w:endnote>
  <w:endnote w:type="continuationSeparator" w:id="0">
    <w:p w14:paraId="1F0F44E5" w14:textId="77777777" w:rsidR="00ED00B9" w:rsidRDefault="00ED00B9"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4497" w14:textId="77777777" w:rsidR="00ED00B9" w:rsidRDefault="00ED00B9" w:rsidP="003679AC">
      <w:r>
        <w:separator/>
      </w:r>
    </w:p>
  </w:footnote>
  <w:footnote w:type="continuationSeparator" w:id="0">
    <w:p w14:paraId="64A023CF" w14:textId="77777777" w:rsidR="00ED00B9" w:rsidRDefault="00ED00B9" w:rsidP="003679AC">
      <w:r>
        <w:continuationSeparator/>
      </w:r>
    </w:p>
  </w:footnote>
  <w:footnote w:id="1">
    <w:p w14:paraId="41F3701E" w14:textId="33694BA3" w:rsidR="001C324F" w:rsidRDefault="001C324F">
      <w:pPr>
        <w:pStyle w:val="a7"/>
        <w:rPr>
          <w:rFonts w:hint="eastAsia"/>
        </w:rPr>
      </w:pPr>
      <w:r>
        <w:rPr>
          <w:rStyle w:val="a9"/>
        </w:rPr>
        <w:footnoteRef/>
      </w:r>
      <w:r>
        <w:t xml:space="preserve"> </w:t>
      </w:r>
      <w:r w:rsidRPr="001C324F">
        <w:rPr>
          <w:rFonts w:hint="eastAsia"/>
        </w:rPr>
        <w:t>Hanbury-Brown</w:t>
      </w:r>
      <w:r>
        <w:t xml:space="preserve"> </w:t>
      </w:r>
      <w:r w:rsidRPr="001C324F">
        <w:rPr>
          <w:rFonts w:hint="eastAsia"/>
        </w:rPr>
        <w:t>R</w:t>
      </w:r>
      <w:r w:rsidRPr="001C324F">
        <w:rPr>
          <w:rFonts w:hint="eastAsia"/>
        </w:rPr>
        <w:t>，</w:t>
      </w:r>
      <w:r w:rsidRPr="001C324F">
        <w:rPr>
          <w:rFonts w:hint="eastAsia"/>
        </w:rPr>
        <w:t>Twiss</w:t>
      </w:r>
      <w:r>
        <w:t xml:space="preserve"> </w:t>
      </w:r>
      <w:r w:rsidRPr="001C324F">
        <w:rPr>
          <w:rFonts w:hint="eastAsia"/>
        </w:rPr>
        <w:t>R</w:t>
      </w:r>
      <w:r>
        <w:t xml:space="preserve"> </w:t>
      </w:r>
      <w:r w:rsidRPr="001C324F">
        <w:rPr>
          <w:rFonts w:hint="eastAsia"/>
        </w:rPr>
        <w:t>Q.Nature</w:t>
      </w:r>
      <w:r w:rsidRPr="001C324F">
        <w:rPr>
          <w:rFonts w:hint="eastAsia"/>
        </w:rPr>
        <w:t>（</w:t>
      </w:r>
      <w:r w:rsidRPr="001C324F">
        <w:rPr>
          <w:rFonts w:hint="eastAsia"/>
        </w:rPr>
        <w:t>London</w:t>
      </w:r>
      <w:r w:rsidRPr="001C324F">
        <w:rPr>
          <w:rFonts w:hint="eastAsia"/>
        </w:rPr>
        <w:t>），</w:t>
      </w:r>
      <w:r w:rsidRPr="001C324F">
        <w:rPr>
          <w:rFonts w:hint="eastAsia"/>
        </w:rPr>
        <w:t>1956</w:t>
      </w:r>
      <w:r w:rsidRPr="001C324F">
        <w:rPr>
          <w:rFonts w:hint="eastAsia"/>
        </w:rPr>
        <w:t>（</w:t>
      </w:r>
      <w:r w:rsidRPr="001C324F">
        <w:rPr>
          <w:rFonts w:hint="eastAsia"/>
        </w:rPr>
        <w:t>178</w:t>
      </w:r>
      <w:r w:rsidRPr="001C324F">
        <w:rPr>
          <w:rFonts w:hint="eastAsia"/>
        </w:rPr>
        <w:t>）：</w:t>
      </w:r>
      <w:r w:rsidRPr="001C324F">
        <w:rPr>
          <w:rFonts w:hint="eastAsia"/>
        </w:rPr>
        <w:t>1046</w:t>
      </w:r>
    </w:p>
  </w:footnote>
  <w:footnote w:id="2">
    <w:p w14:paraId="408D503F" w14:textId="23D7B0AB" w:rsidR="001C324F" w:rsidRDefault="001C324F" w:rsidP="001C324F">
      <w:pPr>
        <w:pStyle w:val="a7"/>
        <w:rPr>
          <w:rFonts w:hint="eastAsia"/>
        </w:rPr>
      </w:pPr>
      <w:r>
        <w:rPr>
          <w:rStyle w:val="a9"/>
        </w:rPr>
        <w:footnoteRef/>
      </w:r>
      <w:r>
        <w:t xml:space="preserve"> </w:t>
      </w:r>
      <w:r>
        <w:rPr>
          <w:rFonts w:hint="eastAsia"/>
        </w:rPr>
        <w:t>Slusher</w:t>
      </w:r>
      <w:r>
        <w:t xml:space="preserve"> </w:t>
      </w:r>
      <w:r>
        <w:rPr>
          <w:rFonts w:hint="eastAsia"/>
        </w:rPr>
        <w:t>R</w:t>
      </w:r>
      <w:r>
        <w:t xml:space="preserve"> </w:t>
      </w:r>
      <w:r>
        <w:rPr>
          <w:rFonts w:hint="eastAsia"/>
        </w:rPr>
        <w:t>E</w:t>
      </w:r>
      <w:r>
        <w:rPr>
          <w:rFonts w:hint="eastAsia"/>
        </w:rPr>
        <w:t>，</w:t>
      </w:r>
      <w:r>
        <w:rPr>
          <w:rFonts w:hint="eastAsia"/>
        </w:rPr>
        <w:t>et</w:t>
      </w:r>
      <w:r>
        <w:t xml:space="preserve"> </w:t>
      </w:r>
      <w:r>
        <w:rPr>
          <w:rFonts w:hint="eastAsia"/>
        </w:rPr>
        <w:t>al.Phys.Rev.A1985</w:t>
      </w:r>
      <w:r>
        <w:rPr>
          <w:rFonts w:hint="eastAsia"/>
        </w:rPr>
        <w:t>（</w:t>
      </w:r>
      <w:r>
        <w:rPr>
          <w:rFonts w:hint="eastAsia"/>
        </w:rPr>
        <w:t>31</w:t>
      </w:r>
      <w:r>
        <w:rPr>
          <w:rFonts w:hint="eastAsia"/>
        </w:rPr>
        <w:t>）：</w:t>
      </w:r>
      <w:r>
        <w:rPr>
          <w:rFonts w:hint="eastAsia"/>
        </w:rPr>
        <w:t>3512</w:t>
      </w:r>
      <w:r>
        <w:t xml:space="preserve"> ~ </w:t>
      </w:r>
      <w:r>
        <w:rPr>
          <w:rFonts w:hint="eastAsia"/>
        </w:rPr>
        <w:t>3515</w:t>
      </w:r>
    </w:p>
  </w:footnote>
  <w:footnote w:id="3">
    <w:p w14:paraId="39DB756E" w14:textId="3F0380EB" w:rsidR="001C324F" w:rsidRDefault="001C324F">
      <w:pPr>
        <w:pStyle w:val="a7"/>
        <w:rPr>
          <w:rFonts w:hint="eastAsia"/>
        </w:rPr>
      </w:pPr>
      <w:r>
        <w:rPr>
          <w:rStyle w:val="a9"/>
        </w:rPr>
        <w:footnoteRef/>
      </w:r>
      <w:r>
        <w:t xml:space="preserve"> </w:t>
      </w:r>
      <w:r w:rsidRPr="001C324F">
        <w:rPr>
          <w:rFonts w:hint="eastAsia"/>
        </w:rPr>
        <w:t>Purcell</w:t>
      </w:r>
      <w:r>
        <w:t xml:space="preserve"> </w:t>
      </w:r>
      <w:r w:rsidRPr="001C324F">
        <w:rPr>
          <w:rFonts w:hint="eastAsia"/>
        </w:rPr>
        <w:t>E</w:t>
      </w:r>
      <w:r>
        <w:t xml:space="preserve"> </w:t>
      </w:r>
      <w:r w:rsidRPr="001C324F">
        <w:rPr>
          <w:rFonts w:hint="eastAsia"/>
        </w:rPr>
        <w:t>M.Phys.Rev</w:t>
      </w:r>
      <w:r w:rsidRPr="001C324F">
        <w:rPr>
          <w:rFonts w:hint="eastAsia"/>
        </w:rPr>
        <w:t>，</w:t>
      </w:r>
      <w:r w:rsidRPr="001C324F">
        <w:rPr>
          <w:rFonts w:hint="eastAsia"/>
        </w:rPr>
        <w:t>1946</w:t>
      </w:r>
      <w:r w:rsidRPr="001C324F">
        <w:rPr>
          <w:rFonts w:hint="eastAsia"/>
        </w:rPr>
        <w:t>，</w:t>
      </w:r>
      <w:r w:rsidRPr="001C324F">
        <w:rPr>
          <w:rFonts w:hint="eastAsia"/>
        </w:rPr>
        <w:t>69</w:t>
      </w:r>
      <w:r w:rsidRPr="001C324F">
        <w:rPr>
          <w:rFonts w:hint="eastAsia"/>
        </w:rPr>
        <w:t>：</w:t>
      </w:r>
      <w:r w:rsidRPr="001C324F">
        <w:rPr>
          <w:rFonts w:hint="eastAsia"/>
        </w:rPr>
        <w:t>681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1C324F"/>
    <w:rsid w:val="00245173"/>
    <w:rsid w:val="0029344C"/>
    <w:rsid w:val="00314378"/>
    <w:rsid w:val="003679AC"/>
    <w:rsid w:val="003B1139"/>
    <w:rsid w:val="003E4B62"/>
    <w:rsid w:val="004141B8"/>
    <w:rsid w:val="004263DC"/>
    <w:rsid w:val="00456E21"/>
    <w:rsid w:val="004B0E9D"/>
    <w:rsid w:val="004B2F29"/>
    <w:rsid w:val="004B44F3"/>
    <w:rsid w:val="00543B11"/>
    <w:rsid w:val="00562B43"/>
    <w:rsid w:val="006004D8"/>
    <w:rsid w:val="006066CA"/>
    <w:rsid w:val="00697C38"/>
    <w:rsid w:val="006A75CE"/>
    <w:rsid w:val="00734721"/>
    <w:rsid w:val="007506F4"/>
    <w:rsid w:val="00766D65"/>
    <w:rsid w:val="00850E10"/>
    <w:rsid w:val="0087488F"/>
    <w:rsid w:val="008866C4"/>
    <w:rsid w:val="008A7FD6"/>
    <w:rsid w:val="008B13B7"/>
    <w:rsid w:val="00930C77"/>
    <w:rsid w:val="009348B6"/>
    <w:rsid w:val="009D700E"/>
    <w:rsid w:val="00A10281"/>
    <w:rsid w:val="00BB7B0E"/>
    <w:rsid w:val="00C110A2"/>
    <w:rsid w:val="00C14970"/>
    <w:rsid w:val="00CB18BA"/>
    <w:rsid w:val="00D252F3"/>
    <w:rsid w:val="00E2386F"/>
    <w:rsid w:val="00E2739A"/>
    <w:rsid w:val="00E44819"/>
    <w:rsid w:val="00E47960"/>
    <w:rsid w:val="00E86062"/>
    <w:rsid w:val="00E93133"/>
    <w:rsid w:val="00ED00B9"/>
    <w:rsid w:val="00EE2D15"/>
    <w:rsid w:val="00EF396A"/>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1C324F"/>
    <w:pPr>
      <w:snapToGrid w:val="0"/>
    </w:pPr>
    <w:rPr>
      <w:sz w:val="18"/>
    </w:rPr>
  </w:style>
  <w:style w:type="character" w:customStyle="1" w:styleId="a8">
    <w:name w:val="脚注文本 字符"/>
    <w:basedOn w:val="a0"/>
    <w:link w:val="a7"/>
    <w:uiPriority w:val="99"/>
    <w:semiHidden/>
    <w:rsid w:val="001C324F"/>
    <w:rPr>
      <w:sz w:val="18"/>
    </w:rPr>
  </w:style>
  <w:style w:type="character" w:styleId="a9">
    <w:name w:val="footnote reference"/>
    <w:basedOn w:val="a0"/>
    <w:uiPriority w:val="99"/>
    <w:semiHidden/>
    <w:unhideWhenUsed/>
    <w:rsid w:val="001C3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444E-2035-4FF0-B8B8-EBA0CBE3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2023-12-23T07:10:00Z</dcterms:created>
  <dcterms:modified xsi:type="dcterms:W3CDTF">2024-01-08T13:18:00Z</dcterms:modified>
</cp:coreProperties>
</file>